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77" w:lineRule="exact"/>
        <w:rPr>
          <w:sz w:val="24"/>
          <w:szCs w:val="24"/>
          <w:color w:val="auto"/>
        </w:rPr>
      </w:pPr>
    </w:p>
    <w:p>
      <w:pPr>
        <w:ind w:left="5120"/>
        <w:spacing w:after="0"/>
        <w:rPr>
          <w:sz w:val="20"/>
          <w:szCs w:val="20"/>
          <w:color w:val="auto"/>
        </w:rPr>
      </w:pPr>
      <w:r>
        <w:rPr>
          <w:rFonts w:ascii="Arial" w:cs="Arial" w:eastAsia="Arial" w:hAnsi="Arial"/>
          <w:sz w:val="22"/>
          <w:szCs w:val="22"/>
          <w:b w:val="1"/>
          <w:bCs w:val="1"/>
          <w:color w:val="auto"/>
        </w:rPr>
        <w:t>FORM N-6F</w:t>
      </w:r>
    </w:p>
    <w:p>
      <w:pPr>
        <w:spacing w:after="0" w:line="211" w:lineRule="exact"/>
        <w:rPr>
          <w:sz w:val="24"/>
          <w:szCs w:val="24"/>
          <w:color w:val="auto"/>
        </w:rPr>
      </w:pPr>
    </w:p>
    <w:p>
      <w:pPr>
        <w:ind w:left="1620"/>
        <w:spacing w:after="0"/>
        <w:rPr>
          <w:sz w:val="20"/>
          <w:szCs w:val="20"/>
          <w:color w:val="auto"/>
        </w:rPr>
      </w:pPr>
      <w:r>
        <w:rPr>
          <w:rFonts w:ascii="Arial" w:cs="Arial" w:eastAsia="Arial" w:hAnsi="Arial"/>
          <w:sz w:val="22"/>
          <w:szCs w:val="22"/>
          <w:b w:val="1"/>
          <w:bCs w:val="1"/>
          <w:color w:val="auto"/>
        </w:rPr>
        <w:t>NOTICE OF INTENT TO ELECT TO BE SUBJECT TO SECTIONS 55 THROUGH 65</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OF THE INVESTMENT COMPANY ACT OF 1940</w:t>
      </w:r>
    </w:p>
    <w:p>
      <w:pPr>
        <w:spacing w:after="0" w:line="228" w:lineRule="exact"/>
        <w:rPr>
          <w:sz w:val="24"/>
          <w:szCs w:val="24"/>
          <w:color w:val="auto"/>
        </w:rPr>
      </w:pPr>
    </w:p>
    <w:p>
      <w:pPr>
        <w:ind w:right="100" w:firstLine="270"/>
        <w:spacing w:after="0" w:line="332" w:lineRule="auto"/>
        <w:rPr>
          <w:sz w:val="20"/>
          <w:szCs w:val="20"/>
          <w:color w:val="auto"/>
        </w:rPr>
      </w:pPr>
      <w:r>
        <w:rPr>
          <w:rFonts w:ascii="Arial" w:cs="Arial" w:eastAsia="Arial" w:hAnsi="Arial"/>
          <w:sz w:val="16"/>
          <w:szCs w:val="16"/>
          <w:color w:val="auto"/>
        </w:rPr>
        <w:t>The undersigned hereby notifies the Securities and Exchange Commission that it intends to file a notification of election to be subject to sections 55 through 65 of the Investment Company Act of 1940 (the “Act”) and in connection with such notice submits the following information:</w:t>
      </w:r>
    </w:p>
    <w:p>
      <w:pPr>
        <w:sectPr>
          <w:pgSz w:w="11900" w:h="16838" w:orient="portrait"/>
          <w:cols w:equalWidth="0" w:num="1">
            <w:col w:w="11360"/>
          </w:cols>
          <w:pgMar w:left="240" w:top="220" w:right="299" w:bottom="1440" w:gutter="0" w:footer="0" w:header="0"/>
        </w:sectPr>
      </w:pP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Name:</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GSC Investment LLC</w:t>
      </w:r>
    </w:p>
    <w:p>
      <w:pPr>
        <w:spacing w:after="0" w:line="205" w:lineRule="exact"/>
        <w:rPr>
          <w:sz w:val="24"/>
          <w:szCs w:val="24"/>
          <w:color w:val="auto"/>
        </w:rPr>
      </w:pPr>
    </w:p>
    <w:p>
      <w:pPr>
        <w:sectPr>
          <w:pgSz w:w="11900" w:h="16838" w:orient="portrait"/>
          <w:cols w:equalWidth="0" w:num="2">
            <w:col w:w="480" w:space="220"/>
            <w:col w:w="10660"/>
          </w:cols>
          <w:pgMar w:left="240" w:top="220" w:right="299" w:bottom="1440" w:gutter="0" w:footer="0" w:header="0"/>
          <w:type w:val="continuous"/>
        </w:sectPr>
      </w:pP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color w:val="auto"/>
        </w:rPr>
        <w:t>Address of Principal Business Office (No. &amp; Street, City, State, Zip Code):</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12 East 49th Street, Suite 3200</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New York, New York 10017</w:t>
      </w:r>
    </w:p>
    <w:p>
      <w:pPr>
        <w:spacing w:after="0" w:line="200" w:lineRule="exact"/>
        <w:rPr>
          <w:sz w:val="24"/>
          <w:szCs w:val="24"/>
          <w:color w:val="auto"/>
        </w:rPr>
      </w:pPr>
    </w:p>
    <w:p>
      <w:pPr>
        <w:sectPr>
          <w:pgSz w:w="11900" w:h="16838" w:orient="portrait"/>
          <w:cols w:equalWidth="0" w:num="2">
            <w:col w:w="6360" w:space="720"/>
            <w:col w:w="4280"/>
          </w:cols>
          <w:pgMar w:left="240" w:top="220" w:right="299" w:bottom="1440" w:gutter="0" w:footer="0" w:header="0"/>
          <w:type w:val="continuous"/>
        </w:sectPr>
      </w:pP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Telephone Number (including area code):</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884-6200</w:t>
      </w:r>
    </w:p>
    <w:p>
      <w:pPr>
        <w:spacing w:after="0" w:line="200" w:lineRule="exact"/>
        <w:rPr>
          <w:sz w:val="24"/>
          <w:szCs w:val="24"/>
          <w:color w:val="auto"/>
        </w:rPr>
      </w:pPr>
    </w:p>
    <w:p>
      <w:pPr>
        <w:sectPr>
          <w:pgSz w:w="11900" w:h="16838" w:orient="portrait"/>
          <w:cols w:equalWidth="0" w:num="2">
            <w:col w:w="2940" w:space="220"/>
            <w:col w:w="8200"/>
          </w:cols>
          <w:pgMar w:left="240" w:top="220" w:right="299" w:bottom="1440" w:gutter="0" w:footer="0" w:header="0"/>
          <w:type w:val="continuous"/>
        </w:sectPr>
      </w:pPr>
    </w:p>
    <w:p>
      <w:pPr>
        <w:spacing w:after="0" w:line="108" w:lineRule="exact"/>
        <w:rPr>
          <w:sz w:val="24"/>
          <w:szCs w:val="24"/>
          <w:color w:val="auto"/>
        </w:rPr>
      </w:pPr>
    </w:p>
    <w:p>
      <w:pPr>
        <w:spacing w:after="0"/>
        <w:rPr>
          <w:sz w:val="20"/>
          <w:szCs w:val="20"/>
          <w:color w:val="auto"/>
        </w:rPr>
      </w:pPr>
      <w:r>
        <w:rPr>
          <w:rFonts w:ascii="Arial" w:cs="Arial" w:eastAsia="Arial" w:hAnsi="Arial"/>
          <w:sz w:val="15"/>
          <w:szCs w:val="15"/>
          <w:color w:val="auto"/>
        </w:rPr>
        <w:t>Name and address of agent for service of process:</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David L. Goret, c/o GSC Investment LLC</w:t>
      </w:r>
    </w:p>
    <w:p>
      <w:pPr>
        <w:ind w:left="760"/>
        <w:spacing w:after="0" w:line="214" w:lineRule="auto"/>
        <w:rPr>
          <w:sz w:val="20"/>
          <w:szCs w:val="20"/>
          <w:color w:val="auto"/>
        </w:rPr>
      </w:pPr>
      <w:r>
        <w:rPr>
          <w:rFonts w:ascii="Arial" w:cs="Arial" w:eastAsia="Arial" w:hAnsi="Arial"/>
          <w:sz w:val="18"/>
          <w:szCs w:val="18"/>
          <w:b w:val="1"/>
          <w:bCs w:val="1"/>
          <w:color w:val="auto"/>
        </w:rPr>
        <w:t>th</w:t>
      </w:r>
    </w:p>
    <w:p>
      <w:pPr>
        <w:spacing w:after="0" w:line="200" w:lineRule="exact"/>
        <w:rPr>
          <w:sz w:val="24"/>
          <w:szCs w:val="24"/>
          <w:color w:val="auto"/>
        </w:rPr>
      </w:pPr>
    </w:p>
    <w:p>
      <w:pPr>
        <w:sectPr>
          <w:pgSz w:w="11900" w:h="16838" w:orient="portrait"/>
          <w:cols w:equalWidth="0" w:num="2">
            <w:col w:w="3500" w:space="460"/>
            <w:col w:w="7400"/>
          </w:cols>
          <w:pgMar w:left="240" w:top="220"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both"/>
        <w:ind w:firstLine="270"/>
        <w:spacing w:after="0" w:line="305" w:lineRule="auto"/>
        <w:rPr>
          <w:sz w:val="20"/>
          <w:szCs w:val="20"/>
          <w:color w:val="auto"/>
        </w:rPr>
      </w:pPr>
      <w:r>
        <w:rPr>
          <w:rFonts w:ascii="Arial" w:cs="Arial" w:eastAsia="Arial" w:hAnsi="Arial"/>
          <w:sz w:val="15"/>
          <w:szCs w:val="15"/>
          <w:color w:val="auto"/>
        </w:rPr>
        <w:t>The undersigned company hereby notifies the Securities and Exchange Commission that it intends to file a notification of election to be subject to sections 55 through 65 of the Act within ninety days of the date of this filing. The company would be excluded from the definition of an investment company by section 3(c)</w:t>
      </w:r>
    </w:p>
    <w:p>
      <w:pPr>
        <w:spacing w:after="0"/>
        <w:rPr>
          <w:sz w:val="20"/>
          <w:szCs w:val="20"/>
          <w:color w:val="auto"/>
        </w:rPr>
      </w:pPr>
      <w:r>
        <w:rPr>
          <w:rFonts w:ascii="Arial" w:cs="Arial" w:eastAsia="Arial" w:hAnsi="Arial"/>
          <w:sz w:val="18"/>
          <w:szCs w:val="18"/>
          <w:color w:val="auto"/>
        </w:rPr>
        <w:t>(1) of the Act, except that it presently proposes to make a public offering of its securities as a business development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60"/>
          </w:cols>
          <w:pgMar w:left="240" w:top="220" w:right="299" w:bottom="1440" w:gutter="0" w:footer="0" w:header="0"/>
          <w:type w:val="continuous"/>
        </w:sectPr>
      </w:pPr>
    </w:p>
    <w:bookmarkStart w:id="1" w:name="page2"/>
    <w:bookmarkEnd w:id="1"/>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firstLine="270"/>
        <w:spacing w:after="0" w:line="223" w:lineRule="auto"/>
        <w:rPr>
          <w:sz w:val="20"/>
          <w:szCs w:val="20"/>
          <w:color w:val="auto"/>
        </w:rPr>
      </w:pPr>
      <w:r>
        <w:rPr>
          <w:rFonts w:ascii="Arial" w:cs="Arial" w:eastAsia="Arial" w:hAnsi="Arial"/>
          <w:sz w:val="18"/>
          <w:szCs w:val="18"/>
          <w:color w:val="auto"/>
        </w:rPr>
        <w:t>Pursuant to the requirements of section 6(f) of the Act, the undersigned company has caused this notice of intent to elect to be subject to sections 55 through 65 of the Act pursuant to section 54(a) of the Act to be duly executed on its behalf in the city of Florham Park and the state of New Jersey on the 17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October, 2006.</w:t>
      </w:r>
    </w:p>
    <w:p>
      <w:pPr>
        <w:spacing w:after="0" w:line="231"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[SEAL]</w:t>
      </w:r>
      <w:r>
        <w:rPr>
          <w:sz w:val="20"/>
          <w:szCs w:val="20"/>
          <w:color w:val="auto"/>
        </w:rPr>
        <w:tab/>
      </w:r>
      <w:r>
        <w:rPr>
          <w:rFonts w:ascii="Arial" w:cs="Arial" w:eastAsia="Arial" w:hAnsi="Arial"/>
          <w:sz w:val="18"/>
          <w:szCs w:val="18"/>
          <w:b w:val="1"/>
          <w:bCs w:val="1"/>
          <w:color w:val="auto"/>
        </w:rPr>
        <w:t>/s/ Richard J.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83820</wp:posOffset>
            </wp:positionV>
            <wp:extent cx="2324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2"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(Signature)</w:t>
      </w:r>
    </w:p>
    <w:p>
      <w:pPr>
        <w:spacing w:after="0" w:line="273" w:lineRule="exact"/>
        <w:rPr>
          <w:sz w:val="20"/>
          <w:szCs w:val="20"/>
          <w:color w:val="auto"/>
        </w:rPr>
      </w:pPr>
    </w:p>
    <w:p>
      <w:pPr>
        <w:ind w:left="8180"/>
        <w:spacing w:after="0"/>
        <w:rPr>
          <w:sz w:val="20"/>
          <w:szCs w:val="20"/>
          <w:color w:val="auto"/>
        </w:rPr>
      </w:pPr>
      <w:r>
        <w:rPr>
          <w:rFonts w:ascii="Arial" w:cs="Arial" w:eastAsia="Arial" w:hAnsi="Arial"/>
          <w:sz w:val="18"/>
          <w:szCs w:val="18"/>
          <w:b w:val="1"/>
          <w:bCs w:val="1"/>
          <w:color w:val="auto"/>
        </w:rPr>
        <w:t>GSC Investment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83820</wp:posOffset>
            </wp:positionV>
            <wp:extent cx="2324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2"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(Name of Company)</w:t>
      </w:r>
    </w:p>
    <w:p>
      <w:pPr>
        <w:spacing w:after="0" w:line="273" w:lineRule="exact"/>
        <w:rPr>
          <w:sz w:val="20"/>
          <w:szCs w:val="20"/>
          <w:color w:val="auto"/>
        </w:rPr>
      </w:pPr>
    </w:p>
    <w:p>
      <w:pPr>
        <w:ind w:left="6840"/>
        <w:spacing w:after="0"/>
        <w:tabs>
          <w:tab w:leader="none" w:pos="8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Richard J. Allorto,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83820</wp:posOffset>
            </wp:positionV>
            <wp:extent cx="23241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52"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(Name of director, officer or general partner</w:t>
      </w:r>
    </w:p>
    <w:p>
      <w:pPr>
        <w:spacing w:after="0" w:line="36" w:lineRule="exact"/>
        <w:rPr>
          <w:sz w:val="20"/>
          <w:szCs w:val="20"/>
          <w:color w:val="auto"/>
        </w:rPr>
      </w:pPr>
    </w:p>
    <w:p>
      <w:pPr>
        <w:jc w:val="center"/>
        <w:ind w:left="6600"/>
        <w:spacing w:after="0"/>
        <w:rPr>
          <w:sz w:val="20"/>
          <w:szCs w:val="20"/>
          <w:color w:val="auto"/>
        </w:rPr>
      </w:pPr>
      <w:r>
        <w:rPr>
          <w:rFonts w:ascii="Arial" w:cs="Arial" w:eastAsia="Arial" w:hAnsi="Arial"/>
          <w:sz w:val="18"/>
          <w:szCs w:val="18"/>
          <w:color w:val="auto"/>
        </w:rPr>
        <w:t>signing on behalf of the company)</w:t>
      </w:r>
    </w:p>
    <w:p>
      <w:pPr>
        <w:spacing w:after="0" w:line="273" w:lineRule="exact"/>
        <w:rPr>
          <w:sz w:val="20"/>
          <w:szCs w:val="20"/>
          <w:color w:val="auto"/>
        </w:rPr>
      </w:pPr>
    </w:p>
    <w:p>
      <w:pPr>
        <w:ind w:left="814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83820</wp:posOffset>
            </wp:positionV>
            <wp:extent cx="23241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46" w:lineRule="exact"/>
        <w:rPr>
          <w:sz w:val="20"/>
          <w:szCs w:val="20"/>
          <w:color w:val="auto"/>
        </w:rPr>
      </w:pPr>
    </w:p>
    <w:p>
      <w:pPr>
        <w:spacing w:after="0"/>
        <w:tabs>
          <w:tab w:leader="none" w:pos="1320" w:val="left"/>
          <w:tab w:leader="none" w:pos="8760" w:val="left"/>
        </w:tabs>
        <w:rPr>
          <w:sz w:val="20"/>
          <w:szCs w:val="20"/>
          <w:color w:val="auto"/>
        </w:rPr>
      </w:pPr>
      <w:r>
        <w:rPr>
          <w:rFonts w:ascii="Arial" w:cs="Arial" w:eastAsia="Arial" w:hAnsi="Arial"/>
          <w:sz w:val="18"/>
          <w:szCs w:val="18"/>
          <w:color w:val="auto"/>
        </w:rPr>
        <w:t>Attest:</w:t>
      </w:r>
      <w:r>
        <w:rPr>
          <w:sz w:val="20"/>
          <w:szCs w:val="20"/>
          <w:color w:val="auto"/>
        </w:rPr>
        <w:tab/>
      </w:r>
      <w:r>
        <w:rPr>
          <w:rFonts w:ascii="Arial" w:cs="Arial" w:eastAsia="Arial" w:hAnsi="Arial"/>
          <w:sz w:val="18"/>
          <w:szCs w:val="18"/>
          <w:b w:val="1"/>
          <w:bCs w:val="1"/>
          <w:color w:val="auto"/>
        </w:rPr>
        <w:t>/s/ David L. Goret</w:t>
      </w:r>
      <w:r>
        <w:rPr>
          <w:sz w:val="20"/>
          <w:szCs w:val="20"/>
          <w:color w:val="auto"/>
        </w:rPr>
        <w:tab/>
      </w: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92075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(Signature)</w:t>
      </w:r>
    </w:p>
    <w:p>
      <w:pPr>
        <w:spacing w:after="0" w:line="27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David L. Goret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83820</wp:posOffset>
            </wp:positionV>
            <wp:extent cx="18008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(Name)</w:t>
      </w:r>
    </w:p>
    <w:p>
      <w:pPr>
        <w:spacing w:after="0" w:line="273"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Vice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83820</wp:posOffset>
            </wp:positionV>
            <wp:extent cx="18008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65"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(Title)</w:t>
      </w:r>
    </w:p>
    <w:sectPr>
      <w:pgSz w:w="11900" w:h="16838" w:orient="portrait"/>
      <w:cols w:equalWidth="0" w:num="1">
        <w:col w:w="11260"/>
      </w:cols>
      <w:pgMar w:left="240" w:top="82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2019-12-15T14:49:28Z</dcterms:created>
  <dcterms:modified xsi:type="dcterms:W3CDTF">2019-12-15T14:49:28Z</dcterms:modified>
</cp:coreProperties>
</file>